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3B2FCC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FCC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3B2FCC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3B2FCC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3B2FCC" w:rsidTr="006E5530"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3B2FCC" w:rsidTr="006E5530">
        <w:tc>
          <w:tcPr>
            <w:tcW w:w="3166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3166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4768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1758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3B2FCC" w:rsidRDefault="00C5686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3B2FCC" w:rsidTr="00363C8C">
        <w:tc>
          <w:tcPr>
            <w:tcW w:w="4928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3B2FCC" w:rsidRDefault="00363C8C" w:rsidP="000D1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3B2FCC" w:rsidTr="00363C8C">
        <w:tc>
          <w:tcPr>
            <w:tcW w:w="4928" w:type="dxa"/>
          </w:tcPr>
          <w:p w:rsidR="00363C8C" w:rsidRPr="003B2FCC" w:rsidRDefault="005648FB" w:rsidP="0048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29" w:type="dxa"/>
          </w:tcPr>
          <w:p w:rsidR="00363C8C" w:rsidRPr="003B2FCC" w:rsidRDefault="005648FB" w:rsidP="0048546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Анатомия человека</w:t>
            </w:r>
          </w:p>
        </w:tc>
        <w:tc>
          <w:tcPr>
            <w:tcW w:w="4929" w:type="dxa"/>
          </w:tcPr>
          <w:p w:rsidR="00363C8C" w:rsidRPr="003B2FCC" w:rsidRDefault="005648FB" w:rsidP="0048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63C8C" w:rsidRPr="003B2FC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2729"/>
        <w:gridCol w:w="1214"/>
        <w:gridCol w:w="850"/>
        <w:gridCol w:w="992"/>
        <w:gridCol w:w="6237"/>
        <w:gridCol w:w="1276"/>
        <w:gridCol w:w="928"/>
      </w:tblGrid>
      <w:tr w:rsidR="00C73FA8" w:rsidRPr="003B2FCC" w:rsidTr="005648FB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Pr="003B2FCC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3B2FCC" w:rsidTr="005648FB">
        <w:tc>
          <w:tcPr>
            <w:tcW w:w="14786" w:type="dxa"/>
            <w:gridSpan w:val="8"/>
            <w:shd w:val="clear" w:color="auto" w:fill="F2DBDB" w:themeFill="accent2" w:themeFillTint="33"/>
          </w:tcPr>
          <w:p w:rsidR="005648FB" w:rsidRPr="003B2FCC" w:rsidRDefault="005648FB" w:rsidP="0056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ОПК-4. Способен осуществлять контроль с использованием методов измерения и оценки физического развития, функциональной подготовленности, психического состояния занимающихся, с учетом нозологических форм заболеваний занимающихся.</w:t>
            </w:r>
          </w:p>
          <w:p w:rsidR="00C73FA8" w:rsidRPr="003B2FCC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73FA8" w:rsidRPr="003B2FCC" w:rsidTr="005648FB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3B2FCC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9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14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6237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Pr="003B2FCC" w:rsidRDefault="00C73FA8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6" w:type="dxa"/>
            <w:textDirection w:val="btLr"/>
            <w:vAlign w:val="center"/>
          </w:tcPr>
          <w:p w:rsidR="00C73FA8" w:rsidRPr="003B2FCC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28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73FA8" w:rsidRPr="003B2FCC" w:rsidTr="005648FB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5648FB" w:rsidRPr="003B2FCC" w:rsidRDefault="005648FB" w:rsidP="005648FB">
            <w:pPr>
              <w:pStyle w:val="Default"/>
              <w:jc w:val="both"/>
            </w:pPr>
            <w:r w:rsidRPr="003B2FCC">
              <w:rPr>
                <w:b/>
              </w:rPr>
              <w:t>ОПК-4.1. Знает</w:t>
            </w:r>
            <w:r w:rsidRPr="003B2FCC">
              <w:t xml:space="preserve">: </w:t>
            </w:r>
          </w:p>
          <w:p w:rsidR="005648FB" w:rsidRPr="003B2FCC" w:rsidRDefault="005648FB" w:rsidP="005648FB">
            <w:pPr>
              <w:pStyle w:val="Default"/>
            </w:pPr>
            <w:r w:rsidRPr="003B2FCC">
              <w:t xml:space="preserve">-  методы проведения анатомического анализа положений и движений тела человека; </w:t>
            </w:r>
          </w:p>
          <w:p w:rsidR="00C73FA8" w:rsidRPr="003B2FCC" w:rsidRDefault="005648FB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механические характеристики тела человека и его движений.</w:t>
            </w:r>
          </w:p>
        </w:tc>
        <w:tc>
          <w:tcPr>
            <w:tcW w:w="1214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</w:tc>
        <w:tc>
          <w:tcPr>
            <w:tcW w:w="850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237" w:type="dxa"/>
            <w:vMerge w:val="restart"/>
          </w:tcPr>
          <w:p w:rsidR="005648FB" w:rsidRPr="003B2FCC" w:rsidRDefault="005648FB" w:rsidP="005648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5648FB" w:rsidRPr="003B2FCC" w:rsidRDefault="005648FB" w:rsidP="005648FB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 w:rsidRPr="003B2FCC">
              <w:rPr>
                <w:rStyle w:val="ab"/>
                <w:b w:val="0"/>
                <w:color w:val="333333"/>
                <w:shd w:val="clear" w:color="auto" w:fill="FFFFFF"/>
              </w:rPr>
              <w:t>Выделяют следующие биомеханические функции опорно-двигательного аппарата:</w:t>
            </w:r>
          </w:p>
          <w:p w:rsidR="005648FB" w:rsidRPr="003B2FCC" w:rsidRDefault="005648FB" w:rsidP="005648FB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134"/>
              <w:gridCol w:w="300"/>
              <w:gridCol w:w="3103"/>
            </w:tblGrid>
            <w:tr w:rsidR="005648FB" w:rsidRPr="003B2FCC" w:rsidTr="005648FB">
              <w:trPr>
                <w:trHeight w:val="389"/>
              </w:trPr>
              <w:tc>
                <w:tcPr>
                  <w:tcW w:w="28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134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Название функции ОДА</w:t>
                  </w:r>
                </w:p>
              </w:tc>
              <w:tc>
                <w:tcPr>
                  <w:tcW w:w="3403" w:type="dxa"/>
                  <w:gridSpan w:val="2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5648FB" w:rsidRPr="003B2FCC" w:rsidTr="005648FB">
              <w:trPr>
                <w:trHeight w:val="420"/>
              </w:trPr>
              <w:tc>
                <w:tcPr>
                  <w:tcW w:w="28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color w:val="333333"/>
                    </w:rPr>
                    <w:t>опорная</w:t>
                  </w:r>
                </w:p>
              </w:tc>
              <w:tc>
                <w:tcPr>
                  <w:tcW w:w="300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1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Защищает внутренние               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органы от повреждений.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5648FB" w:rsidRPr="003B2FCC" w:rsidTr="005648FB">
              <w:trPr>
                <w:trHeight w:val="420"/>
              </w:trPr>
              <w:tc>
                <w:tcPr>
                  <w:tcW w:w="28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защитная </w:t>
                  </w:r>
                </w:p>
              </w:tc>
              <w:tc>
                <w:tcPr>
                  <w:tcW w:w="300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2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Обеспечивает       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перемещение тела человека в пространстве.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5648FB" w:rsidRPr="003B2FCC" w:rsidTr="005648FB">
              <w:trPr>
                <w:trHeight w:val="420"/>
              </w:trPr>
              <w:tc>
                <w:tcPr>
                  <w:tcW w:w="28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локомоторна</w:t>
                  </w:r>
                  <w:proofErr w:type="gramStart"/>
                  <w:r w:rsidRPr="003B2FCC">
                    <w:rPr>
                      <w:color w:val="333333"/>
                    </w:rPr>
                    <w:t>я(</w:t>
                  </w:r>
                  <w:proofErr w:type="gramEnd"/>
                  <w:r w:rsidRPr="003B2FCC">
                    <w:rPr>
                      <w:color w:val="333333"/>
                    </w:rPr>
                    <w:t xml:space="preserve">двигательная)  </w:t>
                  </w:r>
                </w:p>
              </w:tc>
              <w:tc>
                <w:tcPr>
                  <w:tcW w:w="300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3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 xml:space="preserve"> Обеспечивает опору для     мягких тканей и органов, а также удержание   вышележащих сегментов тела.</w:t>
                  </w:r>
                </w:p>
              </w:tc>
            </w:tr>
          </w:tbl>
          <w:p w:rsidR="005648FB" w:rsidRPr="003B2FCC" w:rsidRDefault="005648FB" w:rsidP="005648FB">
            <w:pP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br/>
            </w: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</w:t>
            </w:r>
            <w:proofErr w:type="gramStart"/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</w:p>
          <w:p w:rsidR="005648FB" w:rsidRPr="003B2FCC" w:rsidRDefault="005648FB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48FB" w:rsidRPr="003B2FCC" w:rsidRDefault="005648FB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5865" w:type="dxa"/>
              <w:tblLayout w:type="fixed"/>
              <w:tblLook w:val="04A0"/>
            </w:tblPr>
            <w:tblGrid>
              <w:gridCol w:w="1955"/>
              <w:gridCol w:w="1955"/>
              <w:gridCol w:w="1955"/>
            </w:tblGrid>
            <w:tr w:rsidR="005648FB" w:rsidRPr="003B2FCC" w:rsidTr="005648FB">
              <w:trPr>
                <w:trHeight w:val="351"/>
              </w:trPr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648FB" w:rsidRPr="003B2FCC" w:rsidTr="005648FB">
              <w:trPr>
                <w:trHeight w:val="399"/>
              </w:trPr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648FB" w:rsidRPr="003B2FCC" w:rsidRDefault="005648FB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3Б1В2</w:t>
            </w:r>
          </w:p>
        </w:tc>
        <w:tc>
          <w:tcPr>
            <w:tcW w:w="928" w:type="dxa"/>
            <w:vMerge w:val="restart"/>
          </w:tcPr>
          <w:p w:rsidR="005648FB" w:rsidRPr="003B2FCC" w:rsidRDefault="005648FB" w:rsidP="0056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(по сути) </w:t>
            </w:r>
          </w:p>
          <w:p w:rsidR="00C73FA8" w:rsidRPr="003B2FCC" w:rsidRDefault="005648FB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5648FB" w:rsidP="005648FB">
            <w:pPr>
              <w:pStyle w:val="Default"/>
              <w:jc w:val="both"/>
            </w:pPr>
            <w:r w:rsidRPr="003B2FCC">
              <w:rPr>
                <w:b/>
              </w:rPr>
              <w:t xml:space="preserve">ОПК-4.2. Умеет: </w:t>
            </w:r>
          </w:p>
          <w:p w:rsidR="00C73FA8" w:rsidRPr="003B2FCC" w:rsidRDefault="005648FB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определять биомеханические характеристики тела человека и его движений; - оценивать эффективность статических положений и движений человека.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5648FB" w:rsidP="005648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ОПК-4.3. Имеет навыки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648FB" w:rsidRPr="003B2FCC" w:rsidRDefault="005648FB" w:rsidP="005648FB">
            <w:pPr>
              <w:pStyle w:val="Default"/>
            </w:pPr>
            <w:r w:rsidRPr="003B2FCC">
              <w:t xml:space="preserve">проведения </w:t>
            </w:r>
            <w:r w:rsidRPr="003B2FCC">
              <w:lastRenderedPageBreak/>
              <w:t>антропометрических измерений,</w:t>
            </w:r>
          </w:p>
          <w:p w:rsidR="00C73FA8" w:rsidRPr="003B2FCC" w:rsidRDefault="005648FB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применения методов биомеханического контроля движений и физических способностей человека.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29" w:type="dxa"/>
          </w:tcPr>
          <w:p w:rsidR="005648FB" w:rsidRPr="003B2FCC" w:rsidRDefault="005648FB" w:rsidP="005648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ОПК-4.1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5648FB" w:rsidRPr="003B2FCC" w:rsidRDefault="005648FB" w:rsidP="005648FB">
            <w:pPr>
              <w:pStyle w:val="Default"/>
              <w:rPr>
                <w:i/>
              </w:rPr>
            </w:pPr>
            <w:r w:rsidRPr="003B2FCC">
              <w:t xml:space="preserve">- </w:t>
            </w:r>
            <w:r w:rsidRPr="003B2FCC">
              <w:rPr>
                <w:i/>
              </w:rPr>
              <w:t>основные этапы развития анатомической науки и её значение для физической культуры;</w:t>
            </w:r>
          </w:p>
          <w:p w:rsidR="00C73FA8" w:rsidRPr="003B2FCC" w:rsidRDefault="005648FB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i/>
                <w:sz w:val="24"/>
                <w:szCs w:val="24"/>
              </w:rPr>
              <w:t>- основы анатомической терминологии.</w:t>
            </w:r>
          </w:p>
        </w:tc>
        <w:tc>
          <w:tcPr>
            <w:tcW w:w="1214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верных ответов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 мин</w:t>
            </w:r>
          </w:p>
        </w:tc>
        <w:tc>
          <w:tcPr>
            <w:tcW w:w="6237" w:type="dxa"/>
            <w:vMerge w:val="restart"/>
          </w:tcPr>
          <w:p w:rsidR="005648FB" w:rsidRPr="003B2FCC" w:rsidRDefault="005648FB" w:rsidP="005648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Сагиттальная плоскость делит тело человека </w:t>
            </w:r>
            <w:proofErr w:type="gramStart"/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 Правую и левую половины.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 Верхнюю и нижнюю части.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 Переднюю и заднюю части.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  Грудь и живот.</w:t>
            </w:r>
          </w:p>
          <w:p w:rsidR="005648FB" w:rsidRPr="003B2FCC" w:rsidRDefault="005648FB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3B2FCC" w:rsidRDefault="005648FB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6" w:type="dxa"/>
            <w:vMerge w:val="restart"/>
          </w:tcPr>
          <w:p w:rsidR="005648FB" w:rsidRPr="003B2FCC" w:rsidRDefault="005648FB" w:rsidP="0056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3FA8" w:rsidRPr="003B2FCC" w:rsidRDefault="005648FB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Сагиттальная плоскость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проходит как раз по середине тела и делит его на две симметричные половины правую и левую.:</w:t>
            </w:r>
            <w:proofErr w:type="gramEnd"/>
          </w:p>
        </w:tc>
        <w:tc>
          <w:tcPr>
            <w:tcW w:w="928" w:type="dxa"/>
            <w:vMerge w:val="restart"/>
          </w:tcPr>
          <w:p w:rsidR="005648FB" w:rsidRPr="003B2FCC" w:rsidRDefault="005648FB" w:rsidP="0056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73FA8" w:rsidRPr="003B2FCC" w:rsidRDefault="005648FB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5648FB" w:rsidP="005648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ОПК-4.2. Умеет: </w:t>
            </w:r>
          </w:p>
          <w:p w:rsidR="005648FB" w:rsidRPr="003B2FCC" w:rsidRDefault="005648FB" w:rsidP="005648FB">
            <w:pPr>
              <w:pStyle w:val="Default"/>
            </w:pPr>
            <w:r w:rsidRPr="003B2FCC">
              <w:t>- интерпретировать результаты 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</w:t>
            </w:r>
          </w:p>
          <w:p w:rsidR="00C73FA8" w:rsidRPr="003B2FCC" w:rsidRDefault="005648FB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 xml:space="preserve"> - определять биомеханические характеристики тела </w:t>
            </w:r>
            <w:r w:rsidRPr="003B2FCC">
              <w:rPr>
                <w:sz w:val="24"/>
                <w:szCs w:val="24"/>
              </w:rPr>
              <w:lastRenderedPageBreak/>
              <w:t>человека и его движений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5648FB" w:rsidP="005648FB">
            <w:pPr>
              <w:pStyle w:val="Default"/>
              <w:jc w:val="both"/>
              <w:rPr>
                <w:b/>
              </w:rPr>
            </w:pPr>
            <w:r w:rsidRPr="003B2FCC">
              <w:rPr>
                <w:b/>
              </w:rPr>
              <w:t>ОПК-4.3</w:t>
            </w:r>
            <w:proofErr w:type="gramStart"/>
            <w:r w:rsidRPr="003B2FCC">
              <w:rPr>
                <w:b/>
              </w:rPr>
              <w:t xml:space="preserve"> З</w:t>
            </w:r>
            <w:proofErr w:type="gramEnd"/>
            <w:r w:rsidRPr="003B2FCC">
              <w:rPr>
                <w:b/>
              </w:rPr>
              <w:t>нает:</w:t>
            </w:r>
          </w:p>
          <w:p w:rsidR="005648FB" w:rsidRPr="003B2FCC" w:rsidRDefault="005648FB" w:rsidP="005648FB">
            <w:pPr>
              <w:pStyle w:val="Default"/>
            </w:pPr>
            <w:r w:rsidRPr="003B2FCC">
              <w:t>-проведения антропометрических измерений,</w:t>
            </w:r>
          </w:p>
          <w:p w:rsidR="005648FB" w:rsidRPr="003B2FCC" w:rsidRDefault="005648FB" w:rsidP="005648FB">
            <w:pPr>
              <w:pStyle w:val="Default"/>
            </w:pPr>
            <w:r w:rsidRPr="003B2FCC">
              <w:t>- применения методов биомеханического контроля движений и физических способностей человека;</w:t>
            </w:r>
          </w:p>
          <w:p w:rsidR="00C73FA8" w:rsidRPr="003B2FCC" w:rsidRDefault="005648FB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 xml:space="preserve">- </w:t>
            </w:r>
            <w:proofErr w:type="gramStart"/>
            <w:r w:rsidRPr="003B2FCC">
              <w:rPr>
                <w:sz w:val="24"/>
                <w:szCs w:val="24"/>
              </w:rPr>
              <w:t>контроля за</w:t>
            </w:r>
            <w:proofErr w:type="gramEnd"/>
            <w:r w:rsidRPr="003B2FCC">
              <w:rPr>
                <w:sz w:val="24"/>
                <w:szCs w:val="24"/>
              </w:rPr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29" w:type="dxa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ОПК-4.1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C73FA8" w:rsidRPr="003B2FCC" w:rsidRDefault="005F3F33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механические характеристики тела человека и его движений.</w:t>
            </w:r>
          </w:p>
        </w:tc>
        <w:tc>
          <w:tcPr>
            <w:tcW w:w="1214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850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последовательность прохождения крови по большому кругу кровообращения: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297"/>
              <w:gridCol w:w="370"/>
              <w:gridCol w:w="2749"/>
            </w:tblGrid>
            <w:tr w:rsidR="005F3F33" w:rsidRPr="003B2FCC" w:rsidTr="005F3F33">
              <w:trPr>
                <w:trHeight w:val="880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прохождения крови по большому кругу кровообращения</w:t>
                  </w:r>
                </w:p>
              </w:tc>
              <w:tc>
                <w:tcPr>
                  <w:tcW w:w="3119" w:type="dxa"/>
                  <w:gridSpan w:val="2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5F3F33" w:rsidRPr="003B2FCC" w:rsidTr="005F3F33">
              <w:trPr>
                <w:trHeight w:val="706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правое предсердие</w:t>
                  </w:r>
                </w:p>
              </w:tc>
            </w:tr>
            <w:tr w:rsidR="005F3F33" w:rsidRPr="003B2FCC" w:rsidTr="005F3F33">
              <w:trPr>
                <w:trHeight w:val="589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второе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левый желудочек</w:t>
                  </w:r>
                </w:p>
              </w:tc>
            </w:tr>
            <w:tr w:rsidR="005F3F33" w:rsidRPr="003B2FCC" w:rsidTr="005F3F33">
              <w:trPr>
                <w:trHeight w:val="1018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артерии головы, конечностей и туловища</w:t>
                  </w:r>
                </w:p>
              </w:tc>
            </w:tr>
            <w:tr w:rsidR="005F3F33" w:rsidRPr="003B2FCC" w:rsidTr="005F3F33">
              <w:trPr>
                <w:trHeight w:val="914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аорта</w:t>
                  </w:r>
                </w:p>
              </w:tc>
            </w:tr>
            <w:tr w:rsidR="005F3F33" w:rsidRPr="003B2FCC" w:rsidTr="005F3F33">
              <w:trPr>
                <w:trHeight w:val="1012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нижняя и верхняя полые вены</w:t>
                  </w:r>
                </w:p>
              </w:tc>
            </w:tr>
            <w:tr w:rsidR="005F3F33" w:rsidRPr="003B2FCC" w:rsidTr="005F3F33">
              <w:trPr>
                <w:trHeight w:val="1012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капилляры</w:t>
                  </w:r>
                </w:p>
              </w:tc>
            </w:tr>
          </w:tbl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1"/>
              <w:gridCol w:w="709"/>
              <w:gridCol w:w="851"/>
              <w:gridCol w:w="850"/>
              <w:gridCol w:w="992"/>
              <w:gridCol w:w="993"/>
            </w:tblGrid>
            <w:tr w:rsidR="005F3F33" w:rsidRPr="003B2FCC" w:rsidTr="005F3F33">
              <w:tc>
                <w:tcPr>
                  <w:tcW w:w="102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третье </w:t>
                  </w:r>
                </w:p>
              </w:tc>
              <w:tc>
                <w:tcPr>
                  <w:tcW w:w="850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992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993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5F3F33" w:rsidRPr="003B2FCC" w:rsidTr="005F3F33">
              <w:tc>
                <w:tcPr>
                  <w:tcW w:w="102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четвёртое Е</w:t>
            </w:r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ОПК-4.2. Умеет: </w:t>
            </w:r>
          </w:p>
          <w:p w:rsidR="005F3F33" w:rsidRPr="003B2FCC" w:rsidRDefault="005F3F33" w:rsidP="005F3F33">
            <w:pPr>
              <w:pStyle w:val="Default"/>
            </w:pPr>
            <w:r w:rsidRPr="003B2FCC">
              <w:t xml:space="preserve">- оценивать эффективность статических положений и движений человека; </w:t>
            </w:r>
          </w:p>
          <w:p w:rsidR="00C73FA8" w:rsidRPr="003B2FCC" w:rsidRDefault="005F3F33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- моделировать процессы, происходящие на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клеточном и организменном уровне в процессе влияния различных средовых факторов.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ОПК-4.3. Имеет навыки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F3F33" w:rsidRPr="003B2FCC" w:rsidRDefault="005F3F33" w:rsidP="005F3F33">
            <w:pPr>
              <w:pStyle w:val="Default"/>
            </w:pPr>
            <w:r w:rsidRPr="003B2FCC">
              <w:t>- применения методов биомеханического контроля движений и физических способностей человека;</w:t>
            </w:r>
          </w:p>
          <w:p w:rsidR="00C73FA8" w:rsidRPr="003B2FCC" w:rsidRDefault="005F3F33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</w:t>
            </w:r>
            <w:proofErr w:type="gramStart"/>
            <w:r w:rsidRPr="003B2FCC">
              <w:rPr>
                <w:sz w:val="24"/>
                <w:szCs w:val="24"/>
              </w:rPr>
              <w:t>контроля за</w:t>
            </w:r>
            <w:proofErr w:type="gramEnd"/>
            <w:r w:rsidRPr="003B2FCC">
              <w:rPr>
                <w:sz w:val="24"/>
                <w:szCs w:val="24"/>
              </w:rPr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14786" w:type="dxa"/>
            <w:gridSpan w:val="8"/>
            <w:shd w:val="clear" w:color="auto" w:fill="E5B8B7" w:themeFill="accent2" w:themeFillTint="66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функций.</w:t>
            </w: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29" w:type="dxa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ОПК-7.1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5F3F33" w:rsidRPr="003B2FCC" w:rsidRDefault="005F3F33" w:rsidP="005F3F33">
            <w:pPr>
              <w:pStyle w:val="Default"/>
              <w:rPr>
                <w:i/>
              </w:rPr>
            </w:pPr>
            <w:r w:rsidRPr="003B2FCC">
              <w:t xml:space="preserve">- </w:t>
            </w:r>
            <w:r w:rsidRPr="003B2FCC">
              <w:rPr>
                <w:i/>
              </w:rPr>
              <w:t>общие закономерности строения тела человека;</w:t>
            </w:r>
          </w:p>
          <w:p w:rsidR="00C73FA8" w:rsidRPr="003B2FCC" w:rsidRDefault="005F3F33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i/>
                <w:sz w:val="24"/>
                <w:szCs w:val="24"/>
              </w:rPr>
              <w:t xml:space="preserve"> - структурно-функциональные </w:t>
            </w:r>
            <w:r w:rsidRPr="003B2FCC">
              <w:rPr>
                <w:i/>
                <w:sz w:val="24"/>
                <w:szCs w:val="24"/>
              </w:rPr>
              <w:lastRenderedPageBreak/>
              <w:t>взаимоотношения частей организма.</w:t>
            </w:r>
          </w:p>
        </w:tc>
        <w:tc>
          <w:tcPr>
            <w:tcW w:w="1214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992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Какую систему образуют сердце и сосуды? 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1. Нервную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2. Пищеварительную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3.Кровеносную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– 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Кровеносная система человека состоит из сердца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сосудов, по которым кровь движется к тканям и органам, а затем возвращается к сердцу.</w:t>
            </w:r>
          </w:p>
        </w:tc>
        <w:tc>
          <w:tcPr>
            <w:tcW w:w="928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5F3F33" w:rsidRPr="003B2FCC" w:rsidRDefault="005F3F33" w:rsidP="005F3F33">
            <w:pPr>
              <w:pStyle w:val="Default"/>
            </w:pPr>
            <w:r w:rsidRPr="003B2FCC">
              <w:t>- способствовать развитию физических качеств занимающихся с учетом сенситивных периодов развития их функций;</w:t>
            </w:r>
          </w:p>
          <w:p w:rsidR="00C73FA8" w:rsidRPr="003B2FCC" w:rsidRDefault="005F3F33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учитывать закономерности и факторы физического развития людей с ограниченными возможностями здоровья.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F3F33" w:rsidRPr="003B2FCC" w:rsidRDefault="005F3F33" w:rsidP="005F3F33">
            <w:pPr>
              <w:pStyle w:val="Default"/>
              <w:rPr>
                <w:i/>
              </w:rPr>
            </w:pPr>
            <w:r w:rsidRPr="003B2FCC">
              <w:rPr>
                <w:i/>
              </w:rPr>
              <w:t>- планирование физических упражнений с учетом возраста, пола, нозологических форм заболеваний занимающихся;</w:t>
            </w:r>
          </w:p>
          <w:p w:rsidR="005F3F33" w:rsidRPr="003B2FCC" w:rsidRDefault="005F3F33" w:rsidP="005F3F33">
            <w:pPr>
              <w:pStyle w:val="Default"/>
              <w:jc w:val="both"/>
              <w:rPr>
                <w:i/>
              </w:rPr>
            </w:pPr>
            <w:r w:rsidRPr="003B2FCC">
              <w:rPr>
                <w:i/>
              </w:rPr>
              <w:t>- подбор специальных физических упражнений с учетом возраста, пола, нозологических форм заболеваний занимающихся.</w:t>
            </w:r>
          </w:p>
          <w:p w:rsidR="00C73FA8" w:rsidRPr="003B2FCC" w:rsidRDefault="00C73FA8" w:rsidP="006D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9" w:type="dxa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ОПК-7.1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D273AD" w:rsidRPr="003B2FCC" w:rsidRDefault="00D273AD" w:rsidP="00D273AD">
            <w:pPr>
              <w:pStyle w:val="Default"/>
              <w:rPr>
                <w:i/>
              </w:rPr>
            </w:pPr>
            <w:r w:rsidRPr="003B2FCC">
              <w:rPr>
                <w:i/>
              </w:rPr>
              <w:t>- анатомо-</w:t>
            </w:r>
            <w:r w:rsidRPr="003B2FCC">
              <w:rPr>
                <w:i/>
              </w:rPr>
              <w:lastRenderedPageBreak/>
              <w:t xml:space="preserve">топографические взаимоотношения органов и частей организма у взрослого человека, детей и подростков; </w:t>
            </w:r>
          </w:p>
          <w:p w:rsidR="005F3F33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i/>
                <w:sz w:val="24"/>
                <w:szCs w:val="24"/>
              </w:rPr>
              <w:t>- возможные варианты строения, основные аномалии и пороки развития органов и их систем.</w:t>
            </w:r>
          </w:p>
        </w:tc>
        <w:tc>
          <w:tcPr>
            <w:tcW w:w="1214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2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дыхательные мышцы принимают участие в спокойном и в форсированном выдохе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B731F4" w:rsidRPr="003B2FCC" w:rsidRDefault="00B731F4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5"/>
              <w:gridCol w:w="1134"/>
              <w:gridCol w:w="538"/>
              <w:gridCol w:w="2943"/>
            </w:tblGrid>
            <w:tr w:rsidR="00B731F4" w:rsidRPr="00665E0C" w:rsidTr="009E07DC">
              <w:trPr>
                <w:trHeight w:val="389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665E0C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Варианты выдоха</w:t>
                  </w:r>
                </w:p>
              </w:tc>
              <w:tc>
                <w:tcPr>
                  <w:tcW w:w="3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665E0C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Мышцы, принимающие участие в выдохе</w:t>
                  </w:r>
                </w:p>
              </w:tc>
            </w:tr>
            <w:tr w:rsidR="00B731F4" w:rsidRPr="00665E0C" w:rsidTr="009E07DC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 w:rsidRPr="00665E0C">
                    <w:rPr>
                      <w:rStyle w:val="ab"/>
                      <w:b w:val="0"/>
                      <w:shd w:val="clear" w:color="auto" w:fill="FFFFFF"/>
                    </w:rPr>
                    <w:t>Диафрагма</w:t>
                  </w:r>
                </w:p>
              </w:tc>
            </w:tr>
            <w:tr w:rsidR="00B731F4" w:rsidRPr="00665E0C" w:rsidTr="009E07DC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 w:rsidRPr="00665E0C">
                    <w:rPr>
                      <w:color w:val="333333"/>
                      <w:lang w:eastAsia="en-US"/>
                    </w:rPr>
                    <w:t>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 w:rsidRPr="00665E0C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Спокойный выдох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 w:rsidRPr="00665E0C">
                    <w:rPr>
                      <w:rStyle w:val="ab"/>
                      <w:b w:val="0"/>
                      <w:shd w:val="clear" w:color="auto" w:fill="FFFFFF"/>
                    </w:rPr>
                    <w:t xml:space="preserve">Внутренние межреберные </w:t>
                  </w:r>
                </w:p>
              </w:tc>
            </w:tr>
            <w:tr w:rsidR="00B731F4" w:rsidRPr="00665E0C" w:rsidTr="009E07DC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 w:rsidRPr="00665E0C">
                    <w:rPr>
                      <w:color w:val="333333"/>
                      <w:lang w:eastAsia="en-US"/>
                    </w:rPr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 w:rsidRPr="00665E0C">
                    <w:rPr>
                      <w:color w:val="333333"/>
                      <w:lang w:eastAsia="en-US"/>
                    </w:rPr>
                    <w:t>Форсированный выдох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665E0C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Наружные межреберные</w:t>
                  </w:r>
                </w:p>
              </w:tc>
            </w:tr>
            <w:tr w:rsidR="00B731F4" w:rsidRPr="00665E0C" w:rsidTr="009E07DC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E07DC">
                  <w:pPr>
                    <w:pStyle w:val="richfactdown-paragraph"/>
                    <w:shd w:val="clear" w:color="auto" w:fill="FFFFFF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665E0C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Мышцы живота</w:t>
                  </w:r>
                </w:p>
              </w:tc>
            </w:tr>
          </w:tbl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Установите соответствие: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89" w:type="dxa"/>
              <w:tblLayout w:type="fixed"/>
              <w:tblLook w:val="04A0"/>
            </w:tblPr>
            <w:tblGrid>
              <w:gridCol w:w="2394"/>
              <w:gridCol w:w="2395"/>
            </w:tblGrid>
            <w:tr w:rsidR="00D273AD" w:rsidRPr="003B2FCC" w:rsidTr="00386F18">
              <w:trPr>
                <w:trHeight w:val="352"/>
              </w:trPr>
              <w:tc>
                <w:tcPr>
                  <w:tcW w:w="2394" w:type="dxa"/>
                </w:tcPr>
                <w:p w:rsidR="00D273AD" w:rsidRPr="003B2FCC" w:rsidRDefault="00D273AD" w:rsidP="00D273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395" w:type="dxa"/>
                </w:tcPr>
                <w:p w:rsidR="00D273AD" w:rsidRPr="003B2FCC" w:rsidRDefault="00D273AD" w:rsidP="00D273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D273AD" w:rsidRPr="003B2FCC" w:rsidTr="00386F18">
              <w:trPr>
                <w:trHeight w:val="370"/>
              </w:trPr>
              <w:tc>
                <w:tcPr>
                  <w:tcW w:w="2394" w:type="dxa"/>
                </w:tcPr>
                <w:p w:rsidR="00D273AD" w:rsidRPr="003B2FCC" w:rsidRDefault="00D273AD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5" w:type="dxa"/>
                </w:tcPr>
                <w:p w:rsidR="00D273AD" w:rsidRPr="003B2FCC" w:rsidRDefault="00D273AD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А13Б24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2б - полно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5F3F33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5F3F33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- учитывать закономерности и факторы физического развития людей с ограниченными возможностями здоровья.</w:t>
            </w:r>
          </w:p>
        </w:tc>
        <w:tc>
          <w:tcPr>
            <w:tcW w:w="1214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D273AD">
        <w:trPr>
          <w:trHeight w:val="2214"/>
        </w:trPr>
        <w:tc>
          <w:tcPr>
            <w:tcW w:w="560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F3F33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- подбор специальных физических упражнений с учетом возраста, пола, нозологических форм заболеваний занимающихся.</w:t>
            </w:r>
          </w:p>
        </w:tc>
        <w:tc>
          <w:tcPr>
            <w:tcW w:w="1214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29" w:type="dxa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ОПК-7.1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 xml:space="preserve">- виды физических качеств и факторы, их определяющие; </w:t>
            </w:r>
          </w:p>
          <w:p w:rsidR="005F3F33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методику подбора физических упражнений </w:t>
            </w: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для развития физических качеств лиц с отклонениями в состоянии здоровья различных нозологических групп</w:t>
            </w:r>
          </w:p>
        </w:tc>
        <w:tc>
          <w:tcPr>
            <w:tcW w:w="1214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Дайте определение физических качеств.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3F33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качества – качества, характери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зующие физическое развитие человека, его способности к двигательной деятельности.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5F3F33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>- способствовать развитию физических качеств занимающихся с учетом сенситивных периодов развития их функций;</w:t>
            </w:r>
          </w:p>
          <w:p w:rsidR="005F3F33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учитывать закономерности и факторы физического развития людей с ограниченными возможностями здоровья.</w:t>
            </w:r>
          </w:p>
        </w:tc>
        <w:tc>
          <w:tcPr>
            <w:tcW w:w="1214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D273AD" w:rsidRPr="003B2FCC" w:rsidRDefault="00D273AD" w:rsidP="00D273AD">
            <w:pPr>
              <w:pStyle w:val="Default"/>
              <w:rPr>
                <w:i/>
              </w:rPr>
            </w:pPr>
            <w:r w:rsidRPr="003B2FCC">
              <w:rPr>
                <w:i/>
              </w:rPr>
              <w:t>- планирование физических упражнений с учетом возраста, пола, нозологических форм заболеваний занимающихся;</w:t>
            </w:r>
          </w:p>
          <w:p w:rsidR="005F3F33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подбор специальных физических упражнений с учетом возраста, пола, нозологических форм заболеваний </w:t>
            </w: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занимающихся.</w:t>
            </w:r>
          </w:p>
        </w:tc>
        <w:tc>
          <w:tcPr>
            <w:tcW w:w="1214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14786" w:type="dxa"/>
            <w:gridSpan w:val="8"/>
            <w:shd w:val="clear" w:color="auto" w:fill="E5B8B7" w:themeFill="accent2" w:themeFillTint="66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ОПК-13.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 заболеваний занимающихся.</w:t>
            </w:r>
          </w:p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>ОПК-13.1</w:t>
            </w:r>
            <w:proofErr w:type="gramStart"/>
            <w:r w:rsidRPr="003B2FCC">
              <w:rPr>
                <w:b/>
              </w:rPr>
              <w:t xml:space="preserve"> З</w:t>
            </w:r>
            <w:proofErr w:type="gramEnd"/>
            <w:r w:rsidRPr="003B2FCC">
              <w:rPr>
                <w:b/>
              </w:rPr>
              <w:t xml:space="preserve">нает: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rPr>
                <w:i/>
              </w:rPr>
              <w:t xml:space="preserve"> </w:t>
            </w:r>
            <w:r w:rsidRPr="003B2FCC">
              <w:t xml:space="preserve">- морфологические особенности занимающихся физической культурой различного пола и возраста, 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биомеханику статических положений и различных видов движений человека.</w:t>
            </w:r>
          </w:p>
        </w:tc>
        <w:tc>
          <w:tcPr>
            <w:tcW w:w="1214" w:type="dxa"/>
            <w:vMerge w:val="restart"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Какая сила является внутренней по отношению к опорно-двигательному аппарату человека: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1. Сила тяжести человека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2. Сила реакции опоры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3. Сила реакции сустава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4. Сила трения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2- </w:t>
            </w:r>
          </w:p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Сила реакции опоры возникает в результате контакта с опорой или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поверхностью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которой стоит или движется тело.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ОПК-13.2. Умеет: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 xml:space="preserve">- оценивать эффективность статических положений и движений человека;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>− описать влияние различных средовых факторов на организм человека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 xml:space="preserve">-  </w:t>
            </w:r>
            <w:r w:rsidRPr="003B2FCC">
              <w:rPr>
                <w:i/>
                <w:sz w:val="24"/>
                <w:szCs w:val="24"/>
              </w:rPr>
              <w:t xml:space="preserve">описывать условия </w:t>
            </w:r>
            <w:r w:rsidRPr="003B2FCC">
              <w:rPr>
                <w:i/>
                <w:sz w:val="24"/>
                <w:szCs w:val="24"/>
              </w:rPr>
              <w:lastRenderedPageBreak/>
              <w:t>влияния  на организм человека в процессе занятий физической культурой и спортом.</w:t>
            </w:r>
          </w:p>
        </w:tc>
        <w:tc>
          <w:tcPr>
            <w:tcW w:w="1214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>ОПК-13.3. Имеет навыки</w:t>
            </w:r>
            <w:r w:rsidRPr="003B2FCC">
              <w:t xml:space="preserve"> </w:t>
            </w:r>
            <w:r w:rsidRPr="003B2FCC">
              <w:rPr>
                <w:b/>
              </w:rPr>
              <w:t>и/или опыт деятельности:</w:t>
            </w:r>
          </w:p>
          <w:p w:rsidR="00D273AD" w:rsidRPr="003B2FCC" w:rsidRDefault="00D273AD" w:rsidP="00D273AD">
            <w:pPr>
              <w:pStyle w:val="ConsPlusNormal"/>
              <w:jc w:val="both"/>
            </w:pPr>
            <w:r w:rsidRPr="003B2FCC">
              <w:t xml:space="preserve">-использования анатомической терминологии, адекватно отражающей морфофункциональные характеристики занимающихся, виды их двигательной деятельности; </w:t>
            </w:r>
          </w:p>
          <w:p w:rsidR="00D273AD" w:rsidRPr="003B2FCC" w:rsidRDefault="00D273AD" w:rsidP="00D273AD">
            <w:pPr>
              <w:pStyle w:val="ConsPlusNormal"/>
              <w:jc w:val="both"/>
            </w:pPr>
            <w:r w:rsidRPr="003B2FCC">
              <w:t xml:space="preserve">-проведения анатомического анализа физических упражнений;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>-биомеханического анализа статических положений и движений человека.</w:t>
            </w:r>
          </w:p>
          <w:p w:rsidR="00D273AD" w:rsidRPr="003B2FCC" w:rsidRDefault="00D273AD" w:rsidP="0038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ОПК-13.1. Знает: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 xml:space="preserve"> − химический состав организма человека;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анатомо-физиологические и биомеханические основы развития физических качеств.</w:t>
            </w:r>
          </w:p>
        </w:tc>
        <w:tc>
          <w:tcPr>
            <w:tcW w:w="1214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237" w:type="dxa"/>
            <w:vMerge w:val="restart"/>
          </w:tcPr>
          <w:p w:rsidR="003B2FCC" w:rsidRPr="003B2FCC" w:rsidRDefault="003B2FCC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3B2FCC" w:rsidRPr="003B2FCC" w:rsidRDefault="003B2FCC" w:rsidP="003B2FC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 w:rsidRPr="003B2FCC">
              <w:rPr>
                <w:rStyle w:val="ab"/>
                <w:color w:val="333333"/>
                <w:shd w:val="clear" w:color="auto" w:fill="FFFFFF"/>
              </w:rPr>
              <w:t>Выделяют следующие функции форменных элементов крови:</w:t>
            </w:r>
          </w:p>
          <w:p w:rsidR="003B2FCC" w:rsidRPr="003B2FCC" w:rsidRDefault="003B2FCC" w:rsidP="003B2FC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25"/>
              <w:gridCol w:w="1843"/>
              <w:gridCol w:w="420"/>
              <w:gridCol w:w="1990"/>
            </w:tblGrid>
            <w:tr w:rsidR="003B2FCC" w:rsidRPr="003B2FCC" w:rsidTr="00386F18">
              <w:trPr>
                <w:trHeight w:val="389"/>
              </w:trPr>
              <w:tc>
                <w:tcPr>
                  <w:tcW w:w="4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84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Форменные элементы крови</w:t>
                  </w:r>
                </w:p>
              </w:tc>
              <w:tc>
                <w:tcPr>
                  <w:tcW w:w="2410" w:type="dxa"/>
                  <w:gridSpan w:val="2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Функции</w:t>
                  </w:r>
                </w:p>
              </w:tc>
            </w:tr>
            <w:tr w:rsidR="003B2FCC" w:rsidRPr="003B2FCC" w:rsidTr="00386F18">
              <w:trPr>
                <w:trHeight w:val="420"/>
              </w:trPr>
              <w:tc>
                <w:tcPr>
                  <w:tcW w:w="4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843" w:type="dxa"/>
                </w:tcPr>
                <w:p w:rsidR="003B2FCC" w:rsidRPr="003B2FCC" w:rsidRDefault="00C440D5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Эритро</w:t>
                  </w:r>
                  <w:r w:rsidR="003B2FCC"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циты</w:t>
                  </w:r>
                </w:p>
              </w:tc>
              <w:tc>
                <w:tcPr>
                  <w:tcW w:w="420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1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990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>Защитная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3B2FCC" w:rsidRPr="003B2FCC" w:rsidTr="00386F18">
              <w:trPr>
                <w:trHeight w:val="420"/>
              </w:trPr>
              <w:tc>
                <w:tcPr>
                  <w:tcW w:w="4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>Б</w:t>
                  </w:r>
                </w:p>
              </w:tc>
              <w:tc>
                <w:tcPr>
                  <w:tcW w:w="184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Лейкоциты</w:t>
                  </w:r>
                </w:p>
              </w:tc>
              <w:tc>
                <w:tcPr>
                  <w:tcW w:w="420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2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990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Свертывающая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3B2FCC" w:rsidRPr="003B2FCC" w:rsidTr="00386F18">
              <w:trPr>
                <w:trHeight w:val="483"/>
              </w:trPr>
              <w:tc>
                <w:tcPr>
                  <w:tcW w:w="4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84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Тромбоциты</w:t>
                  </w:r>
                </w:p>
              </w:tc>
              <w:tc>
                <w:tcPr>
                  <w:tcW w:w="420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1990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27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Дыхательная </w:t>
                  </w:r>
                </w:p>
              </w:tc>
            </w:tr>
          </w:tbl>
          <w:p w:rsidR="003B2FCC" w:rsidRPr="003B2FCC" w:rsidRDefault="003B2FCC" w:rsidP="003B2FCC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B2FCC" w:rsidRPr="003B2FCC" w:rsidRDefault="003B2FCC" w:rsidP="003B2FCC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соответствие:</w:t>
            </w:r>
          </w:p>
          <w:p w:rsidR="003B2FCC" w:rsidRPr="003B2FCC" w:rsidRDefault="003B2FCC" w:rsidP="003B2FCC">
            <w:pPr>
              <w:rPr>
                <w:rStyle w:val="ab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02"/>
              <w:gridCol w:w="2002"/>
              <w:gridCol w:w="2002"/>
            </w:tblGrid>
            <w:tr w:rsidR="003B2FCC" w:rsidRPr="003B2FCC" w:rsidTr="003B2FCC"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B2FCC" w:rsidRPr="003B2FCC" w:rsidTr="003B2FCC">
              <w:trPr>
                <w:trHeight w:val="418"/>
              </w:trPr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3B2FCC" w:rsidRPr="003B2FCC" w:rsidRDefault="003B2FCC" w:rsidP="003B2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273AD" w:rsidRPr="003B2FCC" w:rsidRDefault="003B2FCC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928" w:type="dxa"/>
            <w:vMerge w:val="restart"/>
          </w:tcPr>
          <w:p w:rsidR="003B2FCC" w:rsidRPr="003B2FCC" w:rsidRDefault="003B2FCC" w:rsidP="003B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D273AD" w:rsidRPr="003B2FCC" w:rsidRDefault="003B2FCC" w:rsidP="003B2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ОПК-13.2. Умеет: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lastRenderedPageBreak/>
              <w:t>− описать влияние различных средовых факторов на организм человека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 xml:space="preserve">-  </w:t>
            </w:r>
            <w:r w:rsidRPr="003B2FCC">
              <w:rPr>
                <w:i/>
                <w:sz w:val="24"/>
                <w:szCs w:val="24"/>
              </w:rPr>
              <w:t>описывать условия влияния  на организм человека в процессе занятий физической культурой и спортом.</w:t>
            </w:r>
          </w:p>
        </w:tc>
        <w:tc>
          <w:tcPr>
            <w:tcW w:w="1214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ОПК-13.3. Имеет навыки и/или опыт деятельности: </w:t>
            </w:r>
          </w:p>
          <w:p w:rsidR="00D273AD" w:rsidRPr="003B2FCC" w:rsidRDefault="00D273AD" w:rsidP="00D273AD">
            <w:pPr>
              <w:pStyle w:val="ConsPlusNormal"/>
              <w:jc w:val="both"/>
            </w:pPr>
            <w:r w:rsidRPr="003B2FCC">
              <w:t xml:space="preserve">-проведения анатомического анализа физических упражнений;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-биомеханического анализа статических положений и движений человека.</w:t>
            </w:r>
          </w:p>
        </w:tc>
        <w:tc>
          <w:tcPr>
            <w:tcW w:w="1214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9" w:type="dxa"/>
          </w:tcPr>
          <w:p w:rsidR="003B2FCC" w:rsidRPr="003B2FCC" w:rsidRDefault="003B2FCC" w:rsidP="003B2FCC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ОПК-13.1. Знает: </w:t>
            </w:r>
          </w:p>
          <w:p w:rsidR="00D273AD" w:rsidRPr="003B2FCC" w:rsidRDefault="003B2FCC" w:rsidP="003B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человека.</w:t>
            </w:r>
          </w:p>
        </w:tc>
        <w:tc>
          <w:tcPr>
            <w:tcW w:w="1214" w:type="dxa"/>
            <w:vMerge w:val="restart"/>
          </w:tcPr>
          <w:p w:rsidR="00D273AD" w:rsidRPr="003B2FCC" w:rsidRDefault="003B2FCC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D273AD" w:rsidRPr="003B2FCC" w:rsidRDefault="003B2FCC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D273AD" w:rsidRPr="003B2FCC" w:rsidRDefault="003B2FCC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3B2FCC" w:rsidRPr="003B2FCC" w:rsidRDefault="003B2FCC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3B2FCC" w:rsidRPr="003B2FCC" w:rsidRDefault="003B2FCC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FCC" w:rsidRPr="003B2FCC" w:rsidRDefault="003B2FCC" w:rsidP="003B2FC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 w:rsidRPr="003B2FCC">
              <w:rPr>
                <w:rStyle w:val="ab"/>
                <w:b w:val="0"/>
                <w:color w:val="333333"/>
                <w:shd w:val="clear" w:color="auto" w:fill="FFFFFF"/>
              </w:rPr>
              <w:t>Классификация суставов по числу суставных поверхностей:</w:t>
            </w:r>
          </w:p>
          <w:p w:rsidR="003B2FCC" w:rsidRPr="003B2FCC" w:rsidRDefault="003B2FCC" w:rsidP="003B2FCC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br/>
              <w:t xml:space="preserve">Установите соответствие: </w:t>
            </w:r>
          </w:p>
          <w:p w:rsidR="003B2FCC" w:rsidRPr="003B2FCC" w:rsidRDefault="003B2FCC" w:rsidP="003B2FCC">
            <w:pPr>
              <w:tabs>
                <w:tab w:val="left" w:pos="1845"/>
              </w:tabs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ab/>
            </w:r>
          </w:p>
          <w:tbl>
            <w:tblPr>
              <w:tblW w:w="5182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559"/>
              <w:gridCol w:w="525"/>
              <w:gridCol w:w="2815"/>
            </w:tblGrid>
            <w:tr w:rsidR="003B2FCC" w:rsidRPr="003B2FCC" w:rsidTr="00386F18">
              <w:trPr>
                <w:trHeight w:val="389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Название сустава</w:t>
                  </w:r>
                </w:p>
              </w:tc>
              <w:tc>
                <w:tcPr>
                  <w:tcW w:w="3340" w:type="dxa"/>
                  <w:gridSpan w:val="2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Характеристика</w:t>
                  </w:r>
                </w:p>
              </w:tc>
            </w:tr>
            <w:tr w:rsidR="003B2FCC" w:rsidRPr="003B2FCC" w:rsidTr="00386F18">
              <w:trPr>
                <w:trHeight w:val="420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Простой </w:t>
                  </w:r>
                </w:p>
              </w:tc>
              <w:tc>
                <w:tcPr>
                  <w:tcW w:w="5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1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Содержит внутрисуставной хрящ, который разделяет сустав на две камеры.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3B2FCC" w:rsidRPr="003B2FCC" w:rsidTr="00386F18">
              <w:trPr>
                <w:trHeight w:val="420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>Б</w:t>
                  </w: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 Сложный </w:t>
                  </w:r>
                </w:p>
              </w:tc>
              <w:tc>
                <w:tcPr>
                  <w:tcW w:w="5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1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Имеет только две суставные поверхности.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3B2FCC" w:rsidRPr="003B2FCC" w:rsidTr="00386F18">
              <w:trPr>
                <w:trHeight w:val="420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Комплексный</w:t>
                  </w:r>
                </w:p>
              </w:tc>
              <w:tc>
                <w:tcPr>
                  <w:tcW w:w="5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color w:val="333333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1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color w:val="333333"/>
                    </w:rPr>
                    <w:t>Имеет более двух суставных поверхностей.</w:t>
                  </w:r>
                </w:p>
              </w:tc>
            </w:tr>
            <w:tr w:rsidR="003B2FCC" w:rsidRPr="003B2FCC" w:rsidTr="00386F18">
              <w:trPr>
                <w:trHeight w:val="1591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Комбинированный</w:t>
                  </w:r>
                </w:p>
              </w:tc>
              <w:tc>
                <w:tcPr>
                  <w:tcW w:w="5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4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281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Представляет    комбинацию несколько                   изолированных друг от друга суставов, расположенных отдельно друг от друга, но функционирующих вместе.</w:t>
                  </w:r>
                </w:p>
              </w:tc>
            </w:tr>
          </w:tbl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</w:t>
            </w:r>
            <w:proofErr w:type="gramStart"/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</w:p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41"/>
              <w:gridCol w:w="1241"/>
              <w:gridCol w:w="1241"/>
              <w:gridCol w:w="1242"/>
            </w:tblGrid>
            <w:tr w:rsidR="003B2FCC" w:rsidRPr="003B2FCC" w:rsidTr="00386F18">
              <w:trPr>
                <w:trHeight w:val="372"/>
              </w:trPr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4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B2FCC" w:rsidRPr="003B2FCC" w:rsidTr="00386F18">
              <w:trPr>
                <w:trHeight w:val="404"/>
              </w:trPr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273AD" w:rsidRPr="003B2FCC" w:rsidRDefault="003B2FCC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</w:tcPr>
          <w:p w:rsidR="00D273AD" w:rsidRPr="003B2FCC" w:rsidRDefault="003B2FCC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А2Б3В1Г4</w:t>
            </w:r>
          </w:p>
        </w:tc>
        <w:tc>
          <w:tcPr>
            <w:tcW w:w="928" w:type="dxa"/>
            <w:vMerge w:val="restart"/>
          </w:tcPr>
          <w:p w:rsidR="00D273AD" w:rsidRPr="003B2FCC" w:rsidRDefault="003B2FCC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3B2FCC" w:rsidRDefault="003B2FCC" w:rsidP="003B2FCC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ОПК-13.2. Умеет: </w:t>
            </w:r>
          </w:p>
          <w:p w:rsidR="003B2FCC" w:rsidRPr="003B2FCC" w:rsidRDefault="003B2FCC" w:rsidP="003B2FCC">
            <w:pPr>
              <w:pStyle w:val="Default"/>
              <w:jc w:val="both"/>
            </w:pPr>
            <w:r w:rsidRPr="003B2FCC">
              <w:t xml:space="preserve">- интерпретировать результаты </w:t>
            </w:r>
            <w:r w:rsidRPr="003B2FCC">
              <w:lastRenderedPageBreak/>
              <w:t xml:space="preserve">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 </w:t>
            </w:r>
          </w:p>
          <w:p w:rsidR="00D273AD" w:rsidRPr="003B2FCC" w:rsidRDefault="003B2FCC" w:rsidP="003B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определять морфологические характеристики тела человека и его движений</w:t>
            </w:r>
          </w:p>
        </w:tc>
        <w:tc>
          <w:tcPr>
            <w:tcW w:w="1214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3B2FCC" w:rsidRDefault="003B2FCC" w:rsidP="003B2FCC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ОПК-13.3. Имеет навыки и/или опыт деятельности: </w:t>
            </w:r>
          </w:p>
          <w:p w:rsidR="003B2FCC" w:rsidRPr="003B2FCC" w:rsidRDefault="003B2FCC" w:rsidP="003B2FCC">
            <w:pPr>
              <w:pStyle w:val="Default"/>
              <w:jc w:val="both"/>
            </w:pPr>
            <w:r w:rsidRPr="003B2FCC">
              <w:t xml:space="preserve">- проведения антропометрических измерений; </w:t>
            </w:r>
          </w:p>
          <w:p w:rsidR="00D273AD" w:rsidRPr="003B2FCC" w:rsidRDefault="003B2FCC" w:rsidP="003B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 применения методов морфологического контроля движений и физических способностей человека.</w:t>
            </w:r>
          </w:p>
        </w:tc>
        <w:tc>
          <w:tcPr>
            <w:tcW w:w="1214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38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3B2FCC" w:rsidRDefault="00701C1D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1C1D" w:rsidRPr="003B2FCC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ED8" w:rsidRDefault="004E1ED8" w:rsidP="00701C1D">
      <w:pPr>
        <w:spacing w:after="0" w:line="240" w:lineRule="auto"/>
      </w:pPr>
      <w:r>
        <w:separator/>
      </w:r>
    </w:p>
  </w:endnote>
  <w:endnote w:type="continuationSeparator" w:id="0">
    <w:p w:rsidR="004E1ED8" w:rsidRDefault="004E1ED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ED8" w:rsidRDefault="004E1ED8" w:rsidP="00701C1D">
      <w:pPr>
        <w:spacing w:after="0" w:line="240" w:lineRule="auto"/>
      </w:pPr>
      <w:r>
        <w:separator/>
      </w:r>
    </w:p>
  </w:footnote>
  <w:footnote w:type="continuationSeparator" w:id="0">
    <w:p w:rsidR="004E1ED8" w:rsidRDefault="004E1ED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D15631" w:rsidRDefault="00166CEF">
        <w:pPr>
          <w:pStyle w:val="a7"/>
          <w:jc w:val="center"/>
        </w:pPr>
        <w:fldSimple w:instr=" PAGE   \* MERGEFORMAT ">
          <w:r w:rsidR="00B412B8">
            <w:rPr>
              <w:noProof/>
            </w:rPr>
            <w:t>12</w:t>
          </w:r>
        </w:fldSimple>
      </w:p>
    </w:sdtContent>
  </w:sdt>
  <w:p w:rsidR="00D15631" w:rsidRDefault="00D1563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71DE7"/>
    <w:rsid w:val="00076085"/>
    <w:rsid w:val="00096AE0"/>
    <w:rsid w:val="000B12D1"/>
    <w:rsid w:val="000C3886"/>
    <w:rsid w:val="00100A42"/>
    <w:rsid w:val="00166CEF"/>
    <w:rsid w:val="0017160E"/>
    <w:rsid w:val="0019263F"/>
    <w:rsid w:val="001A1DBF"/>
    <w:rsid w:val="001B5A41"/>
    <w:rsid w:val="002322B2"/>
    <w:rsid w:val="00241038"/>
    <w:rsid w:val="00262593"/>
    <w:rsid w:val="002E4D5E"/>
    <w:rsid w:val="00306282"/>
    <w:rsid w:val="003228BD"/>
    <w:rsid w:val="00363C8C"/>
    <w:rsid w:val="00372164"/>
    <w:rsid w:val="003B2FCC"/>
    <w:rsid w:val="003C32B1"/>
    <w:rsid w:val="004648CD"/>
    <w:rsid w:val="004C5D14"/>
    <w:rsid w:val="004E1ED8"/>
    <w:rsid w:val="00553822"/>
    <w:rsid w:val="005648FB"/>
    <w:rsid w:val="00564F57"/>
    <w:rsid w:val="005B7953"/>
    <w:rsid w:val="005F3F33"/>
    <w:rsid w:val="006041C6"/>
    <w:rsid w:val="00605A23"/>
    <w:rsid w:val="006B39D3"/>
    <w:rsid w:val="006E5530"/>
    <w:rsid w:val="00701C1D"/>
    <w:rsid w:val="007343AA"/>
    <w:rsid w:val="00765DCB"/>
    <w:rsid w:val="008129E3"/>
    <w:rsid w:val="00831733"/>
    <w:rsid w:val="008C0440"/>
    <w:rsid w:val="008C4722"/>
    <w:rsid w:val="00901E16"/>
    <w:rsid w:val="00A27D3E"/>
    <w:rsid w:val="00AD603B"/>
    <w:rsid w:val="00B059AE"/>
    <w:rsid w:val="00B2075D"/>
    <w:rsid w:val="00B412B8"/>
    <w:rsid w:val="00B42AA8"/>
    <w:rsid w:val="00B71CD7"/>
    <w:rsid w:val="00B731F4"/>
    <w:rsid w:val="00B84142"/>
    <w:rsid w:val="00B84CF0"/>
    <w:rsid w:val="00C440D5"/>
    <w:rsid w:val="00C5080D"/>
    <w:rsid w:val="00C5686D"/>
    <w:rsid w:val="00C73FA8"/>
    <w:rsid w:val="00C837E2"/>
    <w:rsid w:val="00CA7F56"/>
    <w:rsid w:val="00CC60B0"/>
    <w:rsid w:val="00D07B9A"/>
    <w:rsid w:val="00D15631"/>
    <w:rsid w:val="00D273AD"/>
    <w:rsid w:val="00D57D36"/>
    <w:rsid w:val="00D82F60"/>
    <w:rsid w:val="00D97FE8"/>
    <w:rsid w:val="00E26EB7"/>
    <w:rsid w:val="00EA036F"/>
    <w:rsid w:val="00EE380F"/>
    <w:rsid w:val="00EE553F"/>
    <w:rsid w:val="00F9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564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648FB"/>
    <w:rPr>
      <w:b/>
      <w:bCs/>
    </w:rPr>
  </w:style>
  <w:style w:type="paragraph" w:customStyle="1" w:styleId="richfactdown-paragraph">
    <w:name w:val="richfactdown-paragraph"/>
    <w:basedOn w:val="a"/>
    <w:uiPriority w:val="99"/>
    <w:rsid w:val="00564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73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9B5B6-8BFB-496D-81DB-119F50AF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1912</Words>
  <Characters>10904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2024-06-28T11:26:00Z</dcterms:created>
  <dcterms:modified xsi:type="dcterms:W3CDTF">2024-06-28T11:26:00Z</dcterms:modified>
</cp:coreProperties>
</file>